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AEE" w:rsidRPr="00932CED" w:rsidRDefault="00EB7AEE" w:rsidP="00EB7AEE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32CED">
        <w:rPr>
          <w:rFonts w:ascii="Times New Roman" w:hAnsi="Times New Roman"/>
          <w:b/>
          <w:sz w:val="24"/>
          <w:szCs w:val="24"/>
          <w:lang w:val="uk-UA"/>
        </w:rPr>
        <w:t xml:space="preserve">КАФЕДРА ЗАГАЛЬНОЇ ТА </w:t>
      </w:r>
      <w:r>
        <w:rPr>
          <w:rFonts w:ascii="Times New Roman" w:hAnsi="Times New Roman"/>
          <w:b/>
          <w:sz w:val="24"/>
          <w:szCs w:val="24"/>
          <w:lang w:val="uk-UA"/>
        </w:rPr>
        <w:t>КЛІНІЧНОЇ</w:t>
      </w:r>
      <w:r w:rsidRPr="00932CED">
        <w:rPr>
          <w:rFonts w:ascii="Times New Roman" w:hAnsi="Times New Roman"/>
          <w:b/>
          <w:sz w:val="24"/>
          <w:szCs w:val="24"/>
          <w:lang w:val="uk-UA"/>
        </w:rPr>
        <w:t xml:space="preserve"> ПСИХОЛОГІЇ</w:t>
      </w:r>
    </w:p>
    <w:p w:rsidR="00EB7AEE" w:rsidRPr="007D5301" w:rsidRDefault="00EB7AEE" w:rsidP="00EB7AEE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EB7AEE" w:rsidRPr="007D5301" w:rsidRDefault="00EB7AEE" w:rsidP="00EB7AEE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D5301">
        <w:rPr>
          <w:rFonts w:ascii="Times New Roman" w:hAnsi="Times New Roman"/>
          <w:b/>
          <w:sz w:val="24"/>
          <w:szCs w:val="24"/>
          <w:lang w:val="uk-UA"/>
        </w:rPr>
        <w:t>Магістерські роботи</w:t>
      </w:r>
    </w:p>
    <w:p w:rsidR="00EB7AEE" w:rsidRPr="007D5301" w:rsidRDefault="00EB7AEE" w:rsidP="00EB7AEE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77"/>
        <w:gridCol w:w="2126"/>
        <w:gridCol w:w="4111"/>
        <w:gridCol w:w="2835"/>
      </w:tblGrid>
      <w:tr w:rsidR="00EB7AEE" w:rsidRPr="007D5301" w:rsidTr="00084A85">
        <w:trPr>
          <w:trHeight w:val="687"/>
        </w:trPr>
        <w:tc>
          <w:tcPr>
            <w:tcW w:w="1277" w:type="dxa"/>
          </w:tcPr>
          <w:p w:rsidR="00EB7AEE" w:rsidRPr="00932CED" w:rsidRDefault="00EB7AEE" w:rsidP="0097201B">
            <w:pPr>
              <w:pStyle w:val="a3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932CE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№ </w:t>
            </w:r>
          </w:p>
        </w:tc>
        <w:tc>
          <w:tcPr>
            <w:tcW w:w="2126" w:type="dxa"/>
          </w:tcPr>
          <w:p w:rsidR="00EB7AEE" w:rsidRPr="00932CED" w:rsidRDefault="00EB7AEE" w:rsidP="00EB7AEE">
            <w:pPr>
              <w:pStyle w:val="a3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932CE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Прізвище, ім’я, по батькові </w:t>
            </w: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с</w:t>
            </w:r>
            <w:r w:rsidRPr="00932CE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тудента</w:t>
            </w:r>
          </w:p>
        </w:tc>
        <w:tc>
          <w:tcPr>
            <w:tcW w:w="4111" w:type="dxa"/>
          </w:tcPr>
          <w:p w:rsidR="00EB7AEE" w:rsidRPr="00932CED" w:rsidRDefault="00EB7AEE" w:rsidP="0097201B">
            <w:pPr>
              <w:pStyle w:val="a3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932CE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Тема випускної роботи</w:t>
            </w:r>
          </w:p>
        </w:tc>
        <w:tc>
          <w:tcPr>
            <w:tcW w:w="2835" w:type="dxa"/>
          </w:tcPr>
          <w:p w:rsidR="00EB7AEE" w:rsidRPr="00932CED" w:rsidRDefault="00EB7AEE" w:rsidP="0097201B">
            <w:pPr>
              <w:pStyle w:val="a3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932CE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Науковий керівник</w:t>
            </w:r>
          </w:p>
        </w:tc>
      </w:tr>
      <w:tr w:rsidR="00B73110" w:rsidRPr="007D5301" w:rsidTr="00B73110">
        <w:trPr>
          <w:trHeight w:val="687"/>
        </w:trPr>
        <w:tc>
          <w:tcPr>
            <w:tcW w:w="1277" w:type="dxa"/>
          </w:tcPr>
          <w:p w:rsidR="00B73110" w:rsidRPr="00953460" w:rsidRDefault="00B73110" w:rsidP="0027393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81/20</w:t>
            </w:r>
          </w:p>
        </w:tc>
        <w:tc>
          <w:tcPr>
            <w:tcW w:w="2126" w:type="dxa"/>
          </w:tcPr>
          <w:p w:rsidR="00B73110" w:rsidRPr="00B73110" w:rsidRDefault="00B73110" w:rsidP="00B7311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73110">
              <w:rPr>
                <w:rFonts w:ascii="Times New Roman" w:hAnsi="Times New Roman"/>
                <w:sz w:val="28"/>
                <w:szCs w:val="28"/>
              </w:rPr>
              <w:t xml:space="preserve">Атаманюк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Ірина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4111" w:type="dxa"/>
          </w:tcPr>
          <w:p w:rsidR="00B73110" w:rsidRPr="00B73110" w:rsidRDefault="00B73110" w:rsidP="00B7311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Психологічний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супровід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молодших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школярів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синдромом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дефіциту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уваги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B73110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B73110">
              <w:rPr>
                <w:rFonts w:ascii="Times New Roman" w:hAnsi="Times New Roman"/>
                <w:sz w:val="28"/>
                <w:szCs w:val="28"/>
              </w:rPr>
              <w:t>іперактивності</w:t>
            </w:r>
            <w:proofErr w:type="spellEnd"/>
          </w:p>
        </w:tc>
        <w:tc>
          <w:tcPr>
            <w:tcW w:w="2835" w:type="dxa"/>
          </w:tcPr>
          <w:p w:rsidR="00B73110" w:rsidRPr="00B73110" w:rsidRDefault="00B73110" w:rsidP="00672ED7">
            <w:pPr>
              <w:pStyle w:val="a3"/>
              <w:rPr>
                <w:rFonts w:ascii="Times New Roman" w:eastAsia="WenQuanYi Micro Hei" w:hAnsi="Times New Roman"/>
                <w:kern w:val="2"/>
                <w:sz w:val="28"/>
                <w:szCs w:val="28"/>
                <w:lang w:bidi="hi-IN"/>
              </w:rPr>
            </w:pP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Москалець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672ED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B73110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672ED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B73110" w:rsidRPr="007D5301" w:rsidTr="00B73110">
        <w:trPr>
          <w:trHeight w:val="667"/>
        </w:trPr>
        <w:tc>
          <w:tcPr>
            <w:tcW w:w="1277" w:type="dxa"/>
          </w:tcPr>
          <w:p w:rsidR="00B73110" w:rsidRPr="00A814E2" w:rsidRDefault="00B73110" w:rsidP="0027393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82/20</w:t>
            </w:r>
          </w:p>
        </w:tc>
        <w:tc>
          <w:tcPr>
            <w:tcW w:w="2126" w:type="dxa"/>
          </w:tcPr>
          <w:p w:rsidR="00B73110" w:rsidRPr="00B73110" w:rsidRDefault="00B73110" w:rsidP="00B7311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Берізка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Любов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Георгіївна</w:t>
            </w:r>
            <w:proofErr w:type="spellEnd"/>
          </w:p>
        </w:tc>
        <w:tc>
          <w:tcPr>
            <w:tcW w:w="4111" w:type="dxa"/>
          </w:tcPr>
          <w:p w:rsidR="00B73110" w:rsidRPr="00B73110" w:rsidRDefault="00B73110" w:rsidP="00B7311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Вплив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індивідуальних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особливостей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формування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адиктивної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поведінки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у </w:t>
            </w:r>
            <w:proofErr w:type="spellStart"/>
            <w:proofErr w:type="gramStart"/>
            <w:r w:rsidRPr="00B7311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B73110">
              <w:rPr>
                <w:rFonts w:ascii="Times New Roman" w:hAnsi="Times New Roman"/>
                <w:sz w:val="28"/>
                <w:szCs w:val="28"/>
              </w:rPr>
              <w:t>ідлітків</w:t>
            </w:r>
            <w:proofErr w:type="spellEnd"/>
          </w:p>
        </w:tc>
        <w:tc>
          <w:tcPr>
            <w:tcW w:w="2835" w:type="dxa"/>
          </w:tcPr>
          <w:p w:rsidR="00B73110" w:rsidRPr="00B73110" w:rsidRDefault="00B73110" w:rsidP="00672ED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73110">
              <w:rPr>
                <w:rFonts w:ascii="Times New Roman" w:hAnsi="Times New Roman"/>
                <w:sz w:val="28"/>
                <w:szCs w:val="28"/>
              </w:rPr>
              <w:t>Матейко Н</w:t>
            </w:r>
            <w:r w:rsidR="00672ED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B73110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672ED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B73110" w:rsidRPr="007D5301" w:rsidTr="00B73110">
        <w:trPr>
          <w:trHeight w:val="748"/>
        </w:trPr>
        <w:tc>
          <w:tcPr>
            <w:tcW w:w="1277" w:type="dxa"/>
          </w:tcPr>
          <w:p w:rsidR="00B73110" w:rsidRPr="00A814E2" w:rsidRDefault="00B73110" w:rsidP="0027393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 w:rsidRPr="00672ED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83/20</w:t>
            </w:r>
          </w:p>
        </w:tc>
        <w:tc>
          <w:tcPr>
            <w:tcW w:w="2126" w:type="dxa"/>
          </w:tcPr>
          <w:p w:rsidR="00B73110" w:rsidRPr="00B73110" w:rsidRDefault="00B73110" w:rsidP="00B7311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Глинська</w:t>
            </w:r>
            <w:proofErr w:type="spellEnd"/>
            <w:proofErr w:type="gramStart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B73110">
              <w:rPr>
                <w:rFonts w:ascii="Times New Roman" w:hAnsi="Times New Roman"/>
                <w:sz w:val="28"/>
                <w:szCs w:val="28"/>
              </w:rPr>
              <w:t>ікторія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Вікторівна</w:t>
            </w:r>
            <w:proofErr w:type="spellEnd"/>
          </w:p>
        </w:tc>
        <w:tc>
          <w:tcPr>
            <w:tcW w:w="4111" w:type="dxa"/>
          </w:tcPr>
          <w:p w:rsidR="00B73110" w:rsidRPr="00B73110" w:rsidRDefault="00B73110" w:rsidP="00B7311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Тривожність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як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чинник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міжособистісної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взаємодії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73110">
              <w:rPr>
                <w:rFonts w:ascii="Times New Roman" w:hAnsi="Times New Roman"/>
                <w:sz w:val="28"/>
                <w:szCs w:val="28"/>
              </w:rPr>
              <w:t>осіб</w:t>
            </w:r>
            <w:proofErr w:type="spellEnd"/>
            <w:proofErr w:type="gram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юнацького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віку</w:t>
            </w:r>
            <w:proofErr w:type="spellEnd"/>
          </w:p>
        </w:tc>
        <w:tc>
          <w:tcPr>
            <w:tcW w:w="2835" w:type="dxa"/>
          </w:tcPr>
          <w:p w:rsidR="00B73110" w:rsidRPr="00B73110" w:rsidRDefault="00B73110" w:rsidP="00672ED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Іванцев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Н</w:t>
            </w:r>
            <w:r w:rsidR="00672ED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B73110">
              <w:rPr>
                <w:rFonts w:ascii="Times New Roman" w:hAnsi="Times New Roman"/>
                <w:sz w:val="28"/>
                <w:szCs w:val="28"/>
              </w:rPr>
              <w:t xml:space="preserve"> І</w:t>
            </w:r>
            <w:r w:rsidR="00672ED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B73110" w:rsidRPr="007D5301" w:rsidTr="00B73110">
        <w:trPr>
          <w:trHeight w:val="667"/>
        </w:trPr>
        <w:tc>
          <w:tcPr>
            <w:tcW w:w="1277" w:type="dxa"/>
          </w:tcPr>
          <w:p w:rsidR="00B73110" w:rsidRPr="00A814E2" w:rsidRDefault="00B73110" w:rsidP="0027393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 w:rsidRPr="00672ED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84/20</w:t>
            </w:r>
          </w:p>
        </w:tc>
        <w:tc>
          <w:tcPr>
            <w:tcW w:w="2126" w:type="dxa"/>
          </w:tcPr>
          <w:p w:rsidR="00B73110" w:rsidRPr="00B73110" w:rsidRDefault="00B73110" w:rsidP="00B7311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73110">
              <w:rPr>
                <w:rFonts w:ascii="Times New Roman" w:hAnsi="Times New Roman"/>
                <w:sz w:val="28"/>
                <w:szCs w:val="28"/>
              </w:rPr>
              <w:t xml:space="preserve">Крикун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Лілія</w:t>
            </w:r>
            <w:proofErr w:type="spellEnd"/>
            <w:proofErr w:type="gramStart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B73110">
              <w:rPr>
                <w:rFonts w:ascii="Times New Roman" w:hAnsi="Times New Roman"/>
                <w:sz w:val="28"/>
                <w:szCs w:val="28"/>
              </w:rPr>
              <w:t>ікторівна</w:t>
            </w:r>
            <w:proofErr w:type="spellEnd"/>
          </w:p>
        </w:tc>
        <w:tc>
          <w:tcPr>
            <w:tcW w:w="4111" w:type="dxa"/>
          </w:tcPr>
          <w:p w:rsidR="00B73110" w:rsidRPr="00B73110" w:rsidRDefault="00B73110" w:rsidP="00B7311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Емоційна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компетентність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73110">
              <w:rPr>
                <w:rFonts w:ascii="Times New Roman" w:hAnsi="Times New Roman"/>
                <w:sz w:val="28"/>
                <w:szCs w:val="28"/>
              </w:rPr>
              <w:t>соц</w:t>
            </w:r>
            <w:proofErr w:type="gramEnd"/>
            <w:r w:rsidRPr="00B73110">
              <w:rPr>
                <w:rFonts w:ascii="Times New Roman" w:hAnsi="Times New Roman"/>
                <w:sz w:val="28"/>
                <w:szCs w:val="28"/>
              </w:rPr>
              <w:t>іального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педагога</w:t>
            </w:r>
          </w:p>
        </w:tc>
        <w:tc>
          <w:tcPr>
            <w:tcW w:w="2835" w:type="dxa"/>
          </w:tcPr>
          <w:p w:rsidR="00B73110" w:rsidRPr="00B73110" w:rsidRDefault="00B73110" w:rsidP="00672ED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Гасюк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672ED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B73110"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r w:rsidR="00672ED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B73110" w:rsidRPr="007D5301" w:rsidTr="00B73110">
        <w:trPr>
          <w:trHeight w:val="790"/>
        </w:trPr>
        <w:tc>
          <w:tcPr>
            <w:tcW w:w="1277" w:type="dxa"/>
          </w:tcPr>
          <w:p w:rsidR="00B73110" w:rsidRPr="00A814E2" w:rsidRDefault="00B73110" w:rsidP="0027393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 w:rsidRPr="00672ED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85/20</w:t>
            </w:r>
          </w:p>
        </w:tc>
        <w:tc>
          <w:tcPr>
            <w:tcW w:w="2126" w:type="dxa"/>
          </w:tcPr>
          <w:p w:rsidR="00B73110" w:rsidRPr="00B73110" w:rsidRDefault="00B73110" w:rsidP="00B7311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Лущак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Ілона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4111" w:type="dxa"/>
          </w:tcPr>
          <w:p w:rsidR="00B73110" w:rsidRPr="00B73110" w:rsidRDefault="00B73110" w:rsidP="00B7311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Психологічні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особливості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впливу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образотворчого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мистецтва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психоемоційний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стан в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юнацькому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віці</w:t>
            </w:r>
            <w:proofErr w:type="spellEnd"/>
          </w:p>
        </w:tc>
        <w:tc>
          <w:tcPr>
            <w:tcW w:w="2835" w:type="dxa"/>
          </w:tcPr>
          <w:p w:rsidR="00B73110" w:rsidRPr="00B73110" w:rsidRDefault="00B73110" w:rsidP="00672ED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Міщиха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Л</w:t>
            </w:r>
            <w:r w:rsidR="00672ED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B73110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672ED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B73110" w:rsidRPr="007D5301" w:rsidTr="00B73110">
        <w:trPr>
          <w:trHeight w:val="423"/>
        </w:trPr>
        <w:tc>
          <w:tcPr>
            <w:tcW w:w="1277" w:type="dxa"/>
          </w:tcPr>
          <w:p w:rsidR="00B73110" w:rsidRPr="00A814E2" w:rsidRDefault="00B73110" w:rsidP="0027393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 w:rsidRPr="00672ED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86/20</w:t>
            </w:r>
          </w:p>
        </w:tc>
        <w:tc>
          <w:tcPr>
            <w:tcW w:w="2126" w:type="dxa"/>
          </w:tcPr>
          <w:p w:rsidR="00B73110" w:rsidRPr="00B73110" w:rsidRDefault="00B73110" w:rsidP="00B7311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Ляхович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Тетяна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4111" w:type="dxa"/>
          </w:tcPr>
          <w:p w:rsidR="00B73110" w:rsidRPr="00B73110" w:rsidRDefault="00B73110" w:rsidP="00B7311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Гендерні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особливості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мотивації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proofErr w:type="spellStart"/>
            <w:proofErr w:type="gramStart"/>
            <w:r w:rsidRPr="00B73110">
              <w:rPr>
                <w:rFonts w:ascii="Times New Roman" w:hAnsi="Times New Roman"/>
                <w:sz w:val="28"/>
                <w:szCs w:val="28"/>
              </w:rPr>
              <w:t>л</w:t>
            </w:r>
            <w:proofErr w:type="gramEnd"/>
            <w:r w:rsidRPr="00B73110">
              <w:rPr>
                <w:rFonts w:ascii="Times New Roman" w:hAnsi="Times New Roman"/>
                <w:sz w:val="28"/>
                <w:szCs w:val="28"/>
              </w:rPr>
              <w:t>ідерства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у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студентської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молоді</w:t>
            </w:r>
            <w:proofErr w:type="spellEnd"/>
          </w:p>
        </w:tc>
        <w:tc>
          <w:tcPr>
            <w:tcW w:w="2835" w:type="dxa"/>
          </w:tcPr>
          <w:p w:rsidR="00B73110" w:rsidRPr="00B73110" w:rsidRDefault="00B73110" w:rsidP="00672ED7">
            <w:pPr>
              <w:pStyle w:val="a3"/>
              <w:rPr>
                <w:rFonts w:ascii="Times New Roman" w:eastAsia="WenQuanYi Micro Hei" w:hAnsi="Times New Roman"/>
                <w:sz w:val="28"/>
                <w:szCs w:val="28"/>
                <w:lang w:eastAsia="zh-CN" w:bidi="hi-IN"/>
              </w:rPr>
            </w:pPr>
            <w:proofErr w:type="spellStart"/>
            <w:proofErr w:type="gramStart"/>
            <w:r w:rsidRPr="00B73110">
              <w:rPr>
                <w:rFonts w:ascii="Times New Roman" w:hAnsi="Times New Roman"/>
                <w:sz w:val="28"/>
                <w:szCs w:val="28"/>
              </w:rPr>
              <w:t>Кулеша-Люб</w:t>
            </w:r>
            <w:proofErr w:type="gramEnd"/>
            <w:r w:rsidRPr="00B73110">
              <w:rPr>
                <w:rFonts w:ascii="Times New Roman" w:hAnsi="Times New Roman"/>
                <w:sz w:val="28"/>
                <w:szCs w:val="28"/>
              </w:rPr>
              <w:t>інець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672ED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B73110">
              <w:rPr>
                <w:rFonts w:ascii="Times New Roman" w:hAnsi="Times New Roman"/>
                <w:sz w:val="28"/>
                <w:szCs w:val="28"/>
              </w:rPr>
              <w:t>М</w:t>
            </w:r>
            <w:r w:rsidR="00672ED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B73110" w:rsidRPr="007D5301" w:rsidTr="00B73110">
        <w:trPr>
          <w:trHeight w:val="844"/>
        </w:trPr>
        <w:tc>
          <w:tcPr>
            <w:tcW w:w="1277" w:type="dxa"/>
          </w:tcPr>
          <w:p w:rsidR="00B73110" w:rsidRPr="00A814E2" w:rsidRDefault="00B73110" w:rsidP="0027393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 w:rsidRPr="00672ED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87/20</w:t>
            </w:r>
          </w:p>
        </w:tc>
        <w:tc>
          <w:tcPr>
            <w:tcW w:w="2126" w:type="dxa"/>
          </w:tcPr>
          <w:p w:rsidR="00B73110" w:rsidRPr="00B73110" w:rsidRDefault="00B73110" w:rsidP="00B7311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73110">
              <w:rPr>
                <w:rFonts w:ascii="Times New Roman" w:hAnsi="Times New Roman"/>
                <w:sz w:val="28"/>
                <w:szCs w:val="28"/>
              </w:rPr>
              <w:t xml:space="preserve">Любка Олеся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4111" w:type="dxa"/>
          </w:tcPr>
          <w:p w:rsidR="00B73110" w:rsidRPr="00B73110" w:rsidRDefault="00B73110" w:rsidP="00B7311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Психотехнології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збереження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психічного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здоров’я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підлітків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B73110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умовах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навчально-виховного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комплексу</w:t>
            </w:r>
          </w:p>
        </w:tc>
        <w:tc>
          <w:tcPr>
            <w:tcW w:w="2835" w:type="dxa"/>
          </w:tcPr>
          <w:p w:rsidR="00B73110" w:rsidRPr="00B73110" w:rsidRDefault="00B73110" w:rsidP="00672ED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B73110">
              <w:rPr>
                <w:rFonts w:ascii="Times New Roman" w:hAnsi="Times New Roman"/>
                <w:sz w:val="28"/>
                <w:szCs w:val="28"/>
              </w:rPr>
              <w:t>Кулеша-Люб</w:t>
            </w:r>
            <w:proofErr w:type="gramEnd"/>
            <w:r w:rsidRPr="00B73110">
              <w:rPr>
                <w:rFonts w:ascii="Times New Roman" w:hAnsi="Times New Roman"/>
                <w:sz w:val="28"/>
                <w:szCs w:val="28"/>
              </w:rPr>
              <w:t>інець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672ED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B73110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672ED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B73110" w:rsidRPr="007D5301" w:rsidTr="00B73110">
        <w:trPr>
          <w:trHeight w:val="667"/>
        </w:trPr>
        <w:tc>
          <w:tcPr>
            <w:tcW w:w="1277" w:type="dxa"/>
          </w:tcPr>
          <w:p w:rsidR="00B73110" w:rsidRPr="00A814E2" w:rsidRDefault="00B73110" w:rsidP="0027393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88/20</w:t>
            </w:r>
          </w:p>
        </w:tc>
        <w:tc>
          <w:tcPr>
            <w:tcW w:w="2126" w:type="dxa"/>
          </w:tcPr>
          <w:p w:rsidR="00B73110" w:rsidRPr="00B73110" w:rsidRDefault="00B73110" w:rsidP="00B7311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B73110">
              <w:rPr>
                <w:rFonts w:ascii="Times New Roman" w:hAnsi="Times New Roman"/>
                <w:sz w:val="28"/>
                <w:szCs w:val="28"/>
              </w:rPr>
              <w:t>Мельничук</w:t>
            </w:r>
            <w:proofErr w:type="gramStart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B73110">
              <w:rPr>
                <w:rFonts w:ascii="Times New Roman" w:hAnsi="Times New Roman"/>
                <w:sz w:val="28"/>
                <w:szCs w:val="28"/>
              </w:rPr>
              <w:t>іта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Василівна</w:t>
            </w:r>
            <w:proofErr w:type="spellEnd"/>
          </w:p>
        </w:tc>
        <w:tc>
          <w:tcPr>
            <w:tcW w:w="4111" w:type="dxa"/>
          </w:tcPr>
          <w:p w:rsidR="00B73110" w:rsidRPr="00B73110" w:rsidRDefault="00B73110" w:rsidP="00B7311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Психологічна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допомога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неповним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сім’ям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B73110">
              <w:rPr>
                <w:rFonts w:ascii="Times New Roman" w:hAnsi="Times New Roman"/>
                <w:sz w:val="28"/>
                <w:szCs w:val="28"/>
              </w:rPr>
              <w:t>у</w:t>
            </w:r>
            <w:proofErr w:type="gram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сільській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місцевості</w:t>
            </w:r>
            <w:proofErr w:type="spellEnd"/>
          </w:p>
        </w:tc>
        <w:tc>
          <w:tcPr>
            <w:tcW w:w="2835" w:type="dxa"/>
          </w:tcPr>
          <w:p w:rsidR="00B73110" w:rsidRPr="00B73110" w:rsidRDefault="00B73110" w:rsidP="00672ED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Москалець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672ED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B73110">
              <w:rPr>
                <w:rFonts w:ascii="Times New Roman" w:hAnsi="Times New Roman"/>
                <w:sz w:val="28"/>
                <w:szCs w:val="28"/>
              </w:rPr>
              <w:t>П</w:t>
            </w:r>
            <w:r w:rsidR="00672ED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B73110" w:rsidRPr="007D5301" w:rsidTr="00B73110">
        <w:trPr>
          <w:trHeight w:val="667"/>
        </w:trPr>
        <w:tc>
          <w:tcPr>
            <w:tcW w:w="1277" w:type="dxa"/>
          </w:tcPr>
          <w:p w:rsidR="00B73110" w:rsidRPr="00953460" w:rsidRDefault="00B73110" w:rsidP="0027393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89/20</w:t>
            </w:r>
          </w:p>
        </w:tc>
        <w:tc>
          <w:tcPr>
            <w:tcW w:w="2126" w:type="dxa"/>
          </w:tcPr>
          <w:p w:rsidR="00B73110" w:rsidRPr="00B73110" w:rsidRDefault="00B73110" w:rsidP="00B7311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Млиниська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Марія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Михайлівна</w:t>
            </w:r>
            <w:proofErr w:type="spellEnd"/>
          </w:p>
        </w:tc>
        <w:tc>
          <w:tcPr>
            <w:tcW w:w="4111" w:type="dxa"/>
          </w:tcPr>
          <w:p w:rsidR="00B73110" w:rsidRPr="00B73110" w:rsidRDefault="00B73110" w:rsidP="00B7311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Вплив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73110">
              <w:rPr>
                <w:rFonts w:ascii="Times New Roman" w:hAnsi="Times New Roman"/>
                <w:sz w:val="28"/>
                <w:szCs w:val="28"/>
              </w:rPr>
              <w:t>соц</w:t>
            </w:r>
            <w:proofErr w:type="gramEnd"/>
            <w:r w:rsidRPr="00B73110">
              <w:rPr>
                <w:rFonts w:ascii="Times New Roman" w:hAnsi="Times New Roman"/>
                <w:sz w:val="28"/>
                <w:szCs w:val="28"/>
              </w:rPr>
              <w:t>іальної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фрустрації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емоційне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вигорання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медичного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персоналу</w:t>
            </w:r>
          </w:p>
        </w:tc>
        <w:tc>
          <w:tcPr>
            <w:tcW w:w="2835" w:type="dxa"/>
          </w:tcPr>
          <w:p w:rsidR="00B73110" w:rsidRPr="00B73110" w:rsidRDefault="00B73110" w:rsidP="00672ED7">
            <w:pPr>
              <w:pStyle w:val="a3"/>
              <w:rPr>
                <w:rFonts w:ascii="Times New Roman" w:eastAsia="WenQuanYi Micro Hei" w:hAnsi="Times New Roman"/>
                <w:kern w:val="2"/>
                <w:sz w:val="28"/>
                <w:szCs w:val="28"/>
                <w:lang w:bidi="hi-IN"/>
              </w:rPr>
            </w:pP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Гасюк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672ED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B73110"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r w:rsidR="00672ED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B73110" w:rsidRPr="007D5301" w:rsidTr="00B73110">
        <w:trPr>
          <w:trHeight w:val="667"/>
        </w:trPr>
        <w:tc>
          <w:tcPr>
            <w:tcW w:w="1277" w:type="dxa"/>
          </w:tcPr>
          <w:p w:rsidR="00B73110" w:rsidRPr="00A814E2" w:rsidRDefault="00B73110" w:rsidP="00273935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 w:rsidRPr="00672ED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90/20</w:t>
            </w:r>
          </w:p>
        </w:tc>
        <w:tc>
          <w:tcPr>
            <w:tcW w:w="2126" w:type="dxa"/>
          </w:tcPr>
          <w:p w:rsidR="00B73110" w:rsidRPr="00B73110" w:rsidRDefault="00B73110" w:rsidP="00B7311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Струць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Анжеліка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4111" w:type="dxa"/>
          </w:tcPr>
          <w:p w:rsidR="00B73110" w:rsidRPr="00B73110" w:rsidRDefault="00B73110" w:rsidP="00B7311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B73110">
              <w:rPr>
                <w:rFonts w:ascii="Times New Roman" w:hAnsi="Times New Roman"/>
                <w:sz w:val="28"/>
                <w:szCs w:val="28"/>
              </w:rPr>
              <w:t>Психолого-педагог</w:t>
            </w:r>
            <w:proofErr w:type="gramEnd"/>
            <w:r w:rsidRPr="00B73110">
              <w:rPr>
                <w:rFonts w:ascii="Times New Roman" w:hAnsi="Times New Roman"/>
                <w:sz w:val="28"/>
                <w:szCs w:val="28"/>
              </w:rPr>
              <w:t>ічні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чинники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формування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Я-концепції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учнів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початкових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класів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гірської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школи</w:t>
            </w:r>
            <w:proofErr w:type="spellEnd"/>
          </w:p>
        </w:tc>
        <w:tc>
          <w:tcPr>
            <w:tcW w:w="2835" w:type="dxa"/>
          </w:tcPr>
          <w:p w:rsidR="00B73110" w:rsidRPr="00B73110" w:rsidRDefault="00B73110" w:rsidP="00672ED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Москалець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="00672ED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B73110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672ED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B73110" w:rsidRPr="007D5301" w:rsidTr="00B73110">
        <w:trPr>
          <w:trHeight w:val="667"/>
        </w:trPr>
        <w:tc>
          <w:tcPr>
            <w:tcW w:w="1277" w:type="dxa"/>
          </w:tcPr>
          <w:p w:rsidR="00B73110" w:rsidRPr="00A814E2" w:rsidRDefault="00B73110" w:rsidP="00410BE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 w:rsidRPr="00672ED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91/20</w:t>
            </w:r>
          </w:p>
        </w:tc>
        <w:tc>
          <w:tcPr>
            <w:tcW w:w="2126" w:type="dxa"/>
          </w:tcPr>
          <w:p w:rsidR="00B73110" w:rsidRPr="00B73110" w:rsidRDefault="00B73110" w:rsidP="00B7311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Товпига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73110">
              <w:rPr>
                <w:rFonts w:ascii="Times New Roman" w:hAnsi="Times New Roman"/>
                <w:sz w:val="28"/>
                <w:szCs w:val="28"/>
              </w:rPr>
              <w:t>Наталія</w:t>
            </w:r>
            <w:proofErr w:type="spellEnd"/>
            <w:proofErr w:type="gram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4111" w:type="dxa"/>
          </w:tcPr>
          <w:p w:rsidR="00B73110" w:rsidRPr="00B73110" w:rsidRDefault="00B73110" w:rsidP="00B7311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Психологічні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чинники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емоційного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вигорання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студентів-психологів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у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процесі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професійної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7311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B73110">
              <w:rPr>
                <w:rFonts w:ascii="Times New Roman" w:hAnsi="Times New Roman"/>
                <w:sz w:val="28"/>
                <w:szCs w:val="28"/>
              </w:rPr>
              <w:t>ідготовки</w:t>
            </w:r>
            <w:proofErr w:type="spellEnd"/>
          </w:p>
        </w:tc>
        <w:tc>
          <w:tcPr>
            <w:tcW w:w="2835" w:type="dxa"/>
          </w:tcPr>
          <w:p w:rsidR="00B73110" w:rsidRPr="00B73110" w:rsidRDefault="00B73110" w:rsidP="00672ED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3110">
              <w:rPr>
                <w:rFonts w:ascii="Times New Roman" w:hAnsi="Times New Roman"/>
                <w:sz w:val="28"/>
                <w:szCs w:val="28"/>
              </w:rPr>
              <w:t>Іванцев</w:t>
            </w:r>
            <w:proofErr w:type="spellEnd"/>
            <w:r w:rsidRPr="00B73110">
              <w:rPr>
                <w:rFonts w:ascii="Times New Roman" w:hAnsi="Times New Roman"/>
                <w:sz w:val="28"/>
                <w:szCs w:val="28"/>
              </w:rPr>
              <w:t xml:space="preserve"> Н</w:t>
            </w:r>
            <w:r w:rsidR="00672ED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B73110">
              <w:rPr>
                <w:rFonts w:ascii="Times New Roman" w:hAnsi="Times New Roman"/>
                <w:sz w:val="28"/>
                <w:szCs w:val="28"/>
              </w:rPr>
              <w:t xml:space="preserve"> І</w:t>
            </w:r>
            <w:r w:rsidR="00672ED7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E77E98" w:rsidRDefault="00E77E98" w:rsidP="00073CC0"/>
    <w:sectPr w:rsidR="00E77E98" w:rsidSect="00073CC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FreeSans">
    <w:altName w:val="Arial"/>
    <w:charset w:val="0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1591E"/>
    <w:rsid w:val="00073CC0"/>
    <w:rsid w:val="00084A85"/>
    <w:rsid w:val="000D67C8"/>
    <w:rsid w:val="00137C49"/>
    <w:rsid w:val="00182C99"/>
    <w:rsid w:val="001F63EE"/>
    <w:rsid w:val="001F7F5B"/>
    <w:rsid w:val="00300BC0"/>
    <w:rsid w:val="00317077"/>
    <w:rsid w:val="00491486"/>
    <w:rsid w:val="00494167"/>
    <w:rsid w:val="005E4A45"/>
    <w:rsid w:val="00633939"/>
    <w:rsid w:val="00672ED7"/>
    <w:rsid w:val="00690567"/>
    <w:rsid w:val="007F58D1"/>
    <w:rsid w:val="008132AB"/>
    <w:rsid w:val="00871E85"/>
    <w:rsid w:val="0098557C"/>
    <w:rsid w:val="0099551C"/>
    <w:rsid w:val="00995E0D"/>
    <w:rsid w:val="009D4A96"/>
    <w:rsid w:val="00A814E2"/>
    <w:rsid w:val="00B32FBC"/>
    <w:rsid w:val="00B4493C"/>
    <w:rsid w:val="00B66E19"/>
    <w:rsid w:val="00B73110"/>
    <w:rsid w:val="00C562D7"/>
    <w:rsid w:val="00C81531"/>
    <w:rsid w:val="00C84A86"/>
    <w:rsid w:val="00CE41BE"/>
    <w:rsid w:val="00D106D9"/>
    <w:rsid w:val="00D1591E"/>
    <w:rsid w:val="00E77E98"/>
    <w:rsid w:val="00EB64DB"/>
    <w:rsid w:val="00EB7AEE"/>
    <w:rsid w:val="00ED029A"/>
    <w:rsid w:val="00EE1815"/>
    <w:rsid w:val="00F140DA"/>
    <w:rsid w:val="00FB72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E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B7AE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Contents">
    <w:name w:val="Table Contents"/>
    <w:basedOn w:val="a"/>
    <w:rsid w:val="00300BC0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WenQuanYi Micro Hei" w:hAnsi="Times New Roman" w:cs="FreeSans"/>
      <w:kern w:val="3"/>
      <w:sz w:val="24"/>
      <w:szCs w:val="24"/>
      <w:lang w:val="uk-UA" w:eastAsia="zh-CN" w:bidi="hi-IN"/>
    </w:rPr>
  </w:style>
  <w:style w:type="paragraph" w:styleId="a4">
    <w:name w:val="List Paragraph"/>
    <w:basedOn w:val="a"/>
    <w:uiPriority w:val="34"/>
    <w:qFormat/>
    <w:rsid w:val="00FB7294"/>
    <w:pPr>
      <w:suppressAutoHyphens/>
      <w:ind w:left="720"/>
      <w:contextualSpacing/>
    </w:pPr>
    <w:rPr>
      <w:rFonts w:eastAsia="Calibri"/>
      <w:lang w:val="uk-UA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E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B7AE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SamLab.ws</cp:lastModifiedBy>
  <cp:revision>28</cp:revision>
  <dcterms:created xsi:type="dcterms:W3CDTF">2017-03-21T13:02:00Z</dcterms:created>
  <dcterms:modified xsi:type="dcterms:W3CDTF">2020-02-05T10:24:00Z</dcterms:modified>
</cp:coreProperties>
</file>