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36192C">
        <w:rPr>
          <w:rFonts w:ascii="Times New Roman" w:hAnsi="Times New Roman"/>
          <w:b/>
          <w:sz w:val="24"/>
          <w:lang w:val="uk-UA"/>
        </w:rPr>
        <w:t>СУДОЧИНСТВА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A71B5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1809"/>
        <w:gridCol w:w="4853"/>
        <w:gridCol w:w="1951"/>
      </w:tblGrid>
      <w:tr w:rsidR="000857F0" w:rsidTr="00E37A54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912598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F459C9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131/21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Губа В</w:t>
            </w:r>
            <w:r w:rsidR="00953769" w:rsidRP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</w:t>
            </w:r>
            <w:r w:rsidR="00953769" w:rsidRP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Повноваження прокурора при здійсненні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правозахисної діяльності 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щодо захисту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прав і свобод дітей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Кернякевич-Танасійчук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912598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F459C9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132/21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Качурак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</w:t>
            </w:r>
            <w:r w:rsidR="00953769"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953769" w:rsidRP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E37A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Тримання під вартою в системі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запобіжних заходів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Махінчук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912598" w:rsidRPr="00E37A54" w:rsidTr="00E37A54">
        <w:trPr>
          <w:trHeight w:val="4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F459C9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133/21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E37A5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Ковальчук 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Б.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</w:rPr>
              <w:t>Показання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7A54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 w:rsidRPr="00E37A54">
              <w:rPr>
                <w:rFonts w:ascii="Times New Roman" w:hAnsi="Times New Roman"/>
                <w:sz w:val="24"/>
                <w:szCs w:val="24"/>
              </w:rPr>
              <w:t>ідка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E37A54">
              <w:rPr>
                <w:rFonts w:ascii="Times New Roman" w:hAnsi="Times New Roman"/>
                <w:sz w:val="24"/>
                <w:szCs w:val="24"/>
              </w:rPr>
              <w:t>господарському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7A54">
              <w:rPr>
                <w:rFonts w:ascii="Times New Roman" w:hAnsi="Times New Roman"/>
                <w:sz w:val="24"/>
                <w:szCs w:val="24"/>
              </w:rPr>
              <w:t>процесі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Ковалишин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О.Р.</w:t>
            </w:r>
          </w:p>
        </w:tc>
      </w:tr>
      <w:tr w:rsidR="00912598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F459C9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134/21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EF164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Кріцак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Етичні основи діяльності адвоката в</w:t>
            </w:r>
          </w:p>
          <w:p w:rsidR="00912598" w:rsidRPr="00E37A54" w:rsidRDefault="00912598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кримінальному провадженні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598" w:rsidRPr="00E37A54" w:rsidRDefault="00912598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Кузьмич О.Я.</w:t>
            </w:r>
          </w:p>
        </w:tc>
      </w:tr>
      <w:tr w:rsidR="00953769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12598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135/21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Маланюк В</w:t>
            </w:r>
            <w:r w:rsidR="00EF1643" w:rsidRP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Захист прав дитини у кримінальному та</w:t>
            </w:r>
          </w:p>
          <w:p w:rsidR="00953769" w:rsidRPr="00E37A54" w:rsidRDefault="00953769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провадженнях про адміністративні</w:t>
            </w:r>
          </w:p>
          <w:p w:rsidR="00953769" w:rsidRPr="00E37A54" w:rsidRDefault="00953769" w:rsidP="00E37A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правопорушення: теоретичні та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практичні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аспекти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Махінчук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953769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12598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136/21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Українець О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Судовий захист прав на безпечне для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життя і здоров’я довкілля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Махінчук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  <w:p w:rsidR="00953769" w:rsidRPr="00E37A54" w:rsidRDefault="00953769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53769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12598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137/21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Чегіль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Правовий статус адвоката у сфері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еколого-правових відносин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Махінчук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953769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12598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138/21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Яронь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«Кримінально-виконавча та кримінально-процесуальна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політики України: напрями взаємодії»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Кернякевич-Танасійчук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953769" w:rsidRPr="00E37A54" w:rsidTr="00E37A54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12598">
            <w:pPr>
              <w:rPr>
                <w:sz w:val="24"/>
                <w:szCs w:val="24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М 139/21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37A5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Яцев'юк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bookmarkStart w:id="0" w:name="_GoBack"/>
            <w:bookmarkEnd w:id="0"/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="00E37A5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Участь органів прокуратури України у</w:t>
            </w:r>
          </w:p>
          <w:p w:rsidR="00953769" w:rsidRPr="00E37A54" w:rsidRDefault="00953769" w:rsidP="00EF164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процесі виконання покарань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769" w:rsidRPr="00E37A54" w:rsidRDefault="00953769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>Кернякевич-Танасійчук</w:t>
            </w:r>
            <w:proofErr w:type="spellEnd"/>
            <w:r w:rsidRPr="00E37A5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Ю.В.</w:t>
            </w:r>
          </w:p>
          <w:p w:rsidR="00953769" w:rsidRPr="00E37A54" w:rsidRDefault="00953769" w:rsidP="00953769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8F628C" w:rsidRPr="00E37A54" w:rsidRDefault="008F628C">
      <w:pPr>
        <w:rPr>
          <w:sz w:val="24"/>
          <w:szCs w:val="24"/>
          <w:lang w:val="uk-UA"/>
        </w:rPr>
      </w:pPr>
    </w:p>
    <w:sectPr w:rsidR="008F628C" w:rsidRPr="00E37A54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857F0"/>
    <w:rsid w:val="00000197"/>
    <w:rsid w:val="000406BC"/>
    <w:rsid w:val="000857F0"/>
    <w:rsid w:val="000C0E9D"/>
    <w:rsid w:val="000F02D7"/>
    <w:rsid w:val="001B61E8"/>
    <w:rsid w:val="001D24C1"/>
    <w:rsid w:val="001F20F5"/>
    <w:rsid w:val="001F6595"/>
    <w:rsid w:val="002D629C"/>
    <w:rsid w:val="00311A8E"/>
    <w:rsid w:val="0036192C"/>
    <w:rsid w:val="003F7237"/>
    <w:rsid w:val="004554D8"/>
    <w:rsid w:val="004E03EE"/>
    <w:rsid w:val="0055714A"/>
    <w:rsid w:val="00562368"/>
    <w:rsid w:val="00651C41"/>
    <w:rsid w:val="006A3EA4"/>
    <w:rsid w:val="006F7B50"/>
    <w:rsid w:val="00803478"/>
    <w:rsid w:val="00813322"/>
    <w:rsid w:val="00855FC0"/>
    <w:rsid w:val="008B5DCA"/>
    <w:rsid w:val="008F628C"/>
    <w:rsid w:val="00912598"/>
    <w:rsid w:val="009218FD"/>
    <w:rsid w:val="00930303"/>
    <w:rsid w:val="00935466"/>
    <w:rsid w:val="0095069D"/>
    <w:rsid w:val="00953769"/>
    <w:rsid w:val="00971DB3"/>
    <w:rsid w:val="00987C9A"/>
    <w:rsid w:val="009E1D3C"/>
    <w:rsid w:val="00A06153"/>
    <w:rsid w:val="00A71B5E"/>
    <w:rsid w:val="00B51B60"/>
    <w:rsid w:val="00BB78F2"/>
    <w:rsid w:val="00BD07B5"/>
    <w:rsid w:val="00D1710E"/>
    <w:rsid w:val="00D86DCA"/>
    <w:rsid w:val="00DC0EC1"/>
    <w:rsid w:val="00E07A4C"/>
    <w:rsid w:val="00E304D0"/>
    <w:rsid w:val="00E37A54"/>
    <w:rsid w:val="00EF1643"/>
    <w:rsid w:val="00EF6605"/>
    <w:rsid w:val="00F04D08"/>
    <w:rsid w:val="00F1418D"/>
    <w:rsid w:val="00F45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34BA-E53E-4C86-B1DB-6BF49654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38</cp:revision>
  <dcterms:created xsi:type="dcterms:W3CDTF">2018-07-10T13:46:00Z</dcterms:created>
  <dcterms:modified xsi:type="dcterms:W3CDTF">2021-05-18T08:50:00Z</dcterms:modified>
</cp:coreProperties>
</file>